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6275DF52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1CD494B5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22599A01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13DF62A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5F05272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3BBDF4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3970A38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6335C213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311982B9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AB8C86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5DECDF0C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56AE44D7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063304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83F609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526A64E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31C51A4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693D228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1FF2318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29620E23" w14:textId="1C4162B6" w:rsidR="005B4552" w:rsidRPr="00B4508D" w:rsidRDefault="00386AAC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Rarex</w:t>
            </w:r>
            <w:proofErr w:type="spellEnd"/>
            <w:r>
              <w:rPr>
                <w:sz w:val="20"/>
                <w:szCs w:val="20"/>
              </w:rPr>
              <w:t xml:space="preserve"> Ehitus OÜ</w:t>
            </w:r>
          </w:p>
        </w:tc>
      </w:tr>
      <w:tr w:rsidR="00D807CB" w:rsidRPr="00B4508D" w14:paraId="7C8675A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18CD24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26CD7F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64A72D6C" w14:textId="68E12702" w:rsidR="005B4552" w:rsidRPr="00B4508D" w:rsidRDefault="00386AA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12717157</w:t>
            </w:r>
          </w:p>
        </w:tc>
      </w:tr>
      <w:tr w:rsidR="00D807CB" w:rsidRPr="00B4508D" w14:paraId="1FA20269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4D5B82D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AB68A5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57E5A2C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58B483C3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5433B6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F49CBC9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6D1BA5CC" w14:textId="17E031F9" w:rsidR="005B4552" w:rsidRPr="00B4508D" w:rsidRDefault="00386AA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Järva maakond, Türi vald, </w:t>
            </w:r>
            <w:proofErr w:type="spellStart"/>
            <w:r>
              <w:rPr>
                <w:sz w:val="20"/>
                <w:szCs w:val="20"/>
              </w:rPr>
              <w:t>Taikse</w:t>
            </w:r>
            <w:proofErr w:type="spellEnd"/>
            <w:r>
              <w:rPr>
                <w:sz w:val="20"/>
                <w:szCs w:val="20"/>
              </w:rPr>
              <w:t xml:space="preserve"> küla, Töökoja</w:t>
            </w:r>
          </w:p>
        </w:tc>
      </w:tr>
      <w:tr w:rsidR="00D807CB" w:rsidRPr="00B4508D" w14:paraId="699A0F6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02FA50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EDB11E6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154A9746" w14:textId="28BD4882" w:rsidR="005B4552" w:rsidRPr="00B4508D" w:rsidRDefault="00386AA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58453439, rasmus@rarexehitus.ee</w:t>
            </w:r>
          </w:p>
        </w:tc>
      </w:tr>
      <w:tr w:rsidR="00D807CB" w:rsidRPr="00B4508D" w14:paraId="3A69E973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64EAEE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3979EE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0AB770A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06AE31D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C2DA36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DE1F929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71207ED2" w14:textId="009379B3" w:rsidR="00AF6B33" w:rsidRPr="00B4508D" w:rsidRDefault="00386AA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3" w:rsidRPr="00B4508D" w14:paraId="2E4BD83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3BA6F4D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24CBC49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54DFF1CB" w14:textId="34B06CAB" w:rsidR="00AF6B33" w:rsidRPr="00B4508D" w:rsidRDefault="00386AA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07CB" w:rsidRPr="00B4508D" w14:paraId="0158DC1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EB2437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7D320BF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499C042C" w14:textId="4BD0D2FA" w:rsidR="005B4552" w:rsidRPr="00B4508D" w:rsidRDefault="00386AA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Rasmus Romandi</w:t>
            </w:r>
          </w:p>
        </w:tc>
      </w:tr>
      <w:tr w:rsidR="00D807CB" w:rsidRPr="00B4508D" w14:paraId="0E4A433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8FFF22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DF900C2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749EE1D3" w14:textId="606F4F28" w:rsidR="005B4552" w:rsidRPr="00B4508D" w:rsidRDefault="00386AA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58453439, rasmus@rarexehitus.ee</w:t>
            </w:r>
          </w:p>
        </w:tc>
      </w:tr>
      <w:tr w:rsidR="001047DA" w:rsidRPr="00B4508D" w14:paraId="71D20C2A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5200FCC7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0AEE44CC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4D0EFDAB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2229A118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3215D688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0AD3FDD2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01BD0FAC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34FE7322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53266E33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45E8CA6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3A4661E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3927554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0BE21A0B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2093B4FF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5D9365B7" w14:textId="1E8BB284" w:rsidR="00B4508D" w:rsidRPr="00B4508D" w:rsidRDefault="0037707A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Koeru-</w:t>
            </w:r>
            <w:proofErr w:type="spellStart"/>
            <w:r>
              <w:rPr>
                <w:i/>
                <w:color w:val="FF0000"/>
                <w:sz w:val="20"/>
              </w:rPr>
              <w:t>Valila</w:t>
            </w:r>
            <w:proofErr w:type="spellEnd"/>
            <w:r>
              <w:rPr>
                <w:i/>
                <w:color w:val="FF0000"/>
                <w:sz w:val="20"/>
              </w:rPr>
              <w:t xml:space="preserve"> </w:t>
            </w:r>
            <w:proofErr w:type="spellStart"/>
            <w:r>
              <w:rPr>
                <w:i/>
                <w:color w:val="FF0000"/>
                <w:sz w:val="20"/>
              </w:rPr>
              <w:t>keskpinge</w:t>
            </w:r>
            <w:proofErr w:type="spellEnd"/>
            <w:r>
              <w:rPr>
                <w:i/>
                <w:color w:val="FF0000"/>
                <w:sz w:val="20"/>
              </w:rPr>
              <w:t xml:space="preserve"> fiidri rekonstrueerimine</w:t>
            </w:r>
          </w:p>
        </w:tc>
        <w:tc>
          <w:tcPr>
            <w:tcW w:w="539" w:type="pct"/>
            <w:gridSpan w:val="4"/>
            <w:noWrap/>
          </w:tcPr>
          <w:p w14:paraId="7AB1F777" w14:textId="0F9CAFE3" w:rsidR="00B4508D" w:rsidRPr="00B4508D" w:rsidRDefault="00501879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IP</w:t>
            </w:r>
            <w:r w:rsidR="0037707A">
              <w:rPr>
                <w:sz w:val="20"/>
                <w:szCs w:val="20"/>
                <w:lang w:val="et-EE"/>
              </w:rPr>
              <w:t>6852</w:t>
            </w:r>
          </w:p>
        </w:tc>
        <w:tc>
          <w:tcPr>
            <w:tcW w:w="698" w:type="pct"/>
            <w:gridSpan w:val="2"/>
            <w:noWrap/>
          </w:tcPr>
          <w:p w14:paraId="186F9634" w14:textId="4AFF12FC" w:rsidR="00B4508D" w:rsidRPr="00B4508D" w:rsidRDefault="0037707A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12.02.2025, nr 7.1-2/25/1886-2</w:t>
            </w:r>
          </w:p>
        </w:tc>
      </w:tr>
      <w:tr w:rsidR="00B4508D" w:rsidRPr="00B4508D" w14:paraId="254188DF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7C0DC09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36A2E562" w14:textId="5235D7F0" w:rsidR="00B4508D" w:rsidRPr="00B4508D" w:rsidRDefault="00501879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puudub</w:t>
            </w:r>
          </w:p>
        </w:tc>
        <w:tc>
          <w:tcPr>
            <w:tcW w:w="539" w:type="pct"/>
            <w:gridSpan w:val="4"/>
            <w:noWrap/>
          </w:tcPr>
          <w:p w14:paraId="2246A9C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BED2F70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98F1660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5E2C9AC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703B3808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2AE18664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28ED6AF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72E62B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52253C4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515A244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0A2FD6D3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851143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982AC8D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81F27F4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40F48F6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012E060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5DA95F4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5B91DD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9BB318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D68C3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4726471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28309E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9732763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7E4C70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597805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02348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54AB8C2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542B8A4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2565B4A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49CFDD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466DB2D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FA6EF19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51BB0B22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4BE873E1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122F3A1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38D4846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069A9E7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2FB2605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6927E9F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3B4861B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62D92B9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1F728663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0A7D44B" w14:textId="345A39C2" w:rsidR="00B4508D" w:rsidRPr="00B4508D" w:rsidRDefault="0037707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536" w:type="pct"/>
            <w:gridSpan w:val="3"/>
          </w:tcPr>
          <w:p w14:paraId="3187FEC3" w14:textId="2F29F4F9" w:rsidR="00B4508D" w:rsidRPr="00B4508D" w:rsidRDefault="0037707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Mäeküla-Koeru-</w:t>
            </w:r>
            <w:proofErr w:type="spellStart"/>
            <w:r>
              <w:rPr>
                <w:sz w:val="20"/>
                <w:szCs w:val="20"/>
              </w:rPr>
              <w:t>Kapu</w:t>
            </w:r>
            <w:proofErr w:type="spellEnd"/>
          </w:p>
        </w:tc>
        <w:tc>
          <w:tcPr>
            <w:tcW w:w="539" w:type="pct"/>
            <w:gridSpan w:val="4"/>
          </w:tcPr>
          <w:p w14:paraId="49455D8D" w14:textId="70FD9029" w:rsidR="00B4508D" w:rsidRPr="00B4508D" w:rsidRDefault="0037707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19,15</w:t>
            </w:r>
          </w:p>
        </w:tc>
        <w:tc>
          <w:tcPr>
            <w:tcW w:w="698" w:type="pct"/>
            <w:gridSpan w:val="2"/>
          </w:tcPr>
          <w:p w14:paraId="0522B47B" w14:textId="574FEE7A" w:rsidR="00B4508D" w:rsidRPr="00B4508D" w:rsidRDefault="0037707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19,15</w:t>
            </w:r>
          </w:p>
        </w:tc>
      </w:tr>
      <w:tr w:rsidR="00B4508D" w:rsidRPr="00B4508D" w14:paraId="06F90DAF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79A442F" w14:textId="6FC87C94" w:rsidR="00B4508D" w:rsidRPr="00B4508D" w:rsidRDefault="0037707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15116</w:t>
            </w:r>
          </w:p>
        </w:tc>
        <w:tc>
          <w:tcPr>
            <w:tcW w:w="2536" w:type="pct"/>
            <w:gridSpan w:val="3"/>
          </w:tcPr>
          <w:p w14:paraId="443665BD" w14:textId="5B589024" w:rsidR="00B4508D" w:rsidRPr="00B4508D" w:rsidRDefault="0037707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Vao Kooli tee</w:t>
            </w:r>
          </w:p>
        </w:tc>
        <w:tc>
          <w:tcPr>
            <w:tcW w:w="539" w:type="pct"/>
            <w:gridSpan w:val="4"/>
          </w:tcPr>
          <w:p w14:paraId="75E9D302" w14:textId="56520F26" w:rsidR="00B4508D" w:rsidRPr="00B4508D" w:rsidRDefault="0037707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698" w:type="pct"/>
            <w:gridSpan w:val="2"/>
          </w:tcPr>
          <w:p w14:paraId="2650DB48" w14:textId="6F9A82E7" w:rsidR="00B4508D" w:rsidRPr="00B4508D" w:rsidRDefault="0037707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0,71</w:t>
            </w:r>
          </w:p>
        </w:tc>
      </w:tr>
      <w:tr w:rsidR="00B4508D" w:rsidRPr="00B4508D" w14:paraId="64E747AB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B8EB2B7" w14:textId="5A81896B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C6ADC8A" w14:textId="09149D45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3A9B6D9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77C8941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2C61D5F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7B5663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51FA99F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4ABAF77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1B4DE7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B4D3426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55617F3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859FFD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4FB921B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0C503DC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D5FE21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272BAB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6672F20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62BCAD3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EEA2311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5BD67F9A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28140D0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7502124" w14:textId="7A87FEFA" w:rsidR="00B4508D" w:rsidRPr="00B4508D" w:rsidRDefault="00501879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Maakaabli paigaldus kinniselt</w:t>
            </w:r>
            <w:r w:rsidR="001305A5">
              <w:rPr>
                <w:rFonts w:ascii="Times New Roman" w:hAnsi="Times New Roman" w:cs="Times New Roman"/>
                <w:sz w:val="20"/>
                <w:szCs w:val="20"/>
              </w:rPr>
              <w:t xml:space="preserve">; tööde teostamise aeg </w:t>
            </w:r>
            <w:r w:rsidR="0037707A">
              <w:rPr>
                <w:rFonts w:ascii="Times New Roman" w:hAnsi="Times New Roman" w:cs="Times New Roman"/>
                <w:sz w:val="20"/>
                <w:szCs w:val="20"/>
              </w:rPr>
              <w:t>jaanuar, veebruar ja märts 2026</w:t>
            </w:r>
          </w:p>
        </w:tc>
      </w:tr>
      <w:tr w:rsidR="00B4508D" w:rsidRPr="00B4508D" w14:paraId="611A27D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4440901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2862190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376E042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A721CE3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2EC26622" w14:textId="344DB38A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  <w:r w:rsidR="00FF4E97">
              <w:rPr>
                <w:b/>
                <w:bCs/>
                <w:sz w:val="22"/>
                <w:szCs w:val="22"/>
              </w:rPr>
              <w:t xml:space="preserve"> : </w:t>
            </w:r>
            <w:proofErr w:type="spellStart"/>
            <w:r w:rsidR="00FF4E97">
              <w:rPr>
                <w:b/>
                <w:bCs/>
                <w:sz w:val="22"/>
                <w:szCs w:val="22"/>
              </w:rPr>
              <w:t>Rarex</w:t>
            </w:r>
            <w:proofErr w:type="spellEnd"/>
            <w:r w:rsidR="00FF4E97">
              <w:rPr>
                <w:b/>
                <w:bCs/>
                <w:sz w:val="22"/>
                <w:szCs w:val="22"/>
              </w:rPr>
              <w:t xml:space="preserve"> Ehitus OÜ</w:t>
            </w:r>
          </w:p>
          <w:p w14:paraId="72D4F180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6E41C2D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6BDBCDC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749FA7C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36CB295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2AFD2E7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DEC78D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03E5131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0619652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04AF5996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0C1B29D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91FBDF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21C7AFC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560C7F5F" w14:textId="77777777" w:rsidR="0064686F" w:rsidRPr="00B4508D" w:rsidRDefault="0064686F">
      <w:pPr>
        <w:rPr>
          <w:b/>
        </w:rPr>
      </w:pPr>
    </w:p>
    <w:p w14:paraId="387F3BF9" w14:textId="77777777" w:rsidR="003B5A18" w:rsidRPr="00B4508D" w:rsidRDefault="003B5A18">
      <w:pPr>
        <w:rPr>
          <w:b/>
        </w:rPr>
      </w:pPr>
    </w:p>
    <w:p w14:paraId="042C9ED8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3ED680B6" w14:textId="77777777" w:rsidR="003B5A18" w:rsidRPr="00B4508D" w:rsidRDefault="003B5A18" w:rsidP="003B5A18">
      <w:pPr>
        <w:jc w:val="center"/>
        <w:rPr>
          <w:b/>
        </w:rPr>
      </w:pPr>
    </w:p>
    <w:p w14:paraId="4614A174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2082C917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54694B0D" w14:textId="77777777" w:rsidR="003B5A18" w:rsidRPr="00B4508D" w:rsidRDefault="003B5A18" w:rsidP="003B5A18">
      <w:pPr>
        <w:jc w:val="center"/>
        <w:rPr>
          <w:b/>
        </w:rPr>
      </w:pPr>
    </w:p>
    <w:p w14:paraId="66710770" w14:textId="77777777" w:rsidR="003B5A18" w:rsidRPr="00B4508D" w:rsidRDefault="003B5A18" w:rsidP="003B5A18">
      <w:pPr>
        <w:jc w:val="center"/>
        <w:rPr>
          <w:b/>
        </w:rPr>
      </w:pPr>
    </w:p>
    <w:p w14:paraId="19374C1A" w14:textId="77777777" w:rsidR="003B5A18" w:rsidRPr="00B4508D" w:rsidRDefault="003B5A18" w:rsidP="003B5A18">
      <w:pPr>
        <w:jc w:val="center"/>
        <w:rPr>
          <w:b/>
        </w:rPr>
      </w:pPr>
    </w:p>
    <w:p w14:paraId="796F30F2" w14:textId="77777777" w:rsidR="003B5A18" w:rsidRPr="00B4508D" w:rsidRDefault="003B5A18" w:rsidP="003B5A18">
      <w:pPr>
        <w:jc w:val="center"/>
        <w:rPr>
          <w:b/>
        </w:rPr>
      </w:pPr>
    </w:p>
    <w:p w14:paraId="39B5BA43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6372213">
    <w:abstractNumId w:val="6"/>
  </w:num>
  <w:num w:numId="2" w16cid:durableId="399255644">
    <w:abstractNumId w:val="4"/>
  </w:num>
  <w:num w:numId="3" w16cid:durableId="1040982243">
    <w:abstractNumId w:val="5"/>
  </w:num>
  <w:num w:numId="4" w16cid:durableId="968244131">
    <w:abstractNumId w:val="1"/>
  </w:num>
  <w:num w:numId="5" w16cid:durableId="2012296809">
    <w:abstractNumId w:val="3"/>
  </w:num>
  <w:num w:numId="6" w16cid:durableId="2053574089">
    <w:abstractNumId w:val="0"/>
  </w:num>
  <w:num w:numId="7" w16cid:durableId="1178545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305A5"/>
    <w:rsid w:val="00187867"/>
    <w:rsid w:val="001962F9"/>
    <w:rsid w:val="001A1679"/>
    <w:rsid w:val="001C16E3"/>
    <w:rsid w:val="001E6EF5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7707A"/>
    <w:rsid w:val="003841EF"/>
    <w:rsid w:val="00386AAC"/>
    <w:rsid w:val="003A2A62"/>
    <w:rsid w:val="003B5A18"/>
    <w:rsid w:val="003D1560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0187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4755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4E34AB4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1470</Characters>
  <Application>Microsoft Office Word</Application>
  <DocSecurity>0</DocSecurity>
  <Lines>183</Lines>
  <Paragraphs>84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Rasmus Romandi</cp:lastModifiedBy>
  <cp:revision>2</cp:revision>
  <cp:lastPrinted>2013-01-31T06:41:00Z</cp:lastPrinted>
  <dcterms:created xsi:type="dcterms:W3CDTF">2026-01-16T06:33:00Z</dcterms:created>
  <dcterms:modified xsi:type="dcterms:W3CDTF">2026-01-16T06:33:00Z</dcterms:modified>
</cp:coreProperties>
</file>